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6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CD162F" w:rsidRPr="006F29B1" w14:paraId="7FD53E0E" w14:textId="77777777" w:rsidTr="00CD162F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1EE0D838" w14:textId="77777777" w:rsidR="00CD162F" w:rsidRDefault="00CD162F" w:rsidP="00CD162F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32D39CA2" w14:textId="77777777" w:rsidR="00CD162F" w:rsidRDefault="00CD162F" w:rsidP="00CD162F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7B2CC6D8" w14:textId="77777777" w:rsidR="00CD162F" w:rsidRPr="006F29B1" w:rsidRDefault="00CD162F" w:rsidP="00CD162F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CD162F" w:rsidRPr="006F29B1" w14:paraId="3C93780F" w14:textId="77777777" w:rsidTr="00CD162F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32BAAD60" w14:textId="77777777" w:rsidR="00CD162F" w:rsidRPr="006F29B1" w:rsidRDefault="00CD162F" w:rsidP="00CD162F">
            <w:pPr>
              <w:pStyle w:val="Pealkiri4"/>
              <w:framePr w:w="0" w:hRule="auto" w:wrap="auto" w:vAnchor="margin" w:hAnchor="text" w:xAlign="left" w:yAlign="inline"/>
            </w:pPr>
          </w:p>
          <w:p w14:paraId="3E9A1351" w14:textId="77777777" w:rsidR="00CD162F" w:rsidRPr="006F29B1" w:rsidRDefault="00CD162F" w:rsidP="00CD162F"/>
        </w:tc>
        <w:tc>
          <w:tcPr>
            <w:tcW w:w="4314" w:type="dxa"/>
            <w:gridSpan w:val="2"/>
            <w:tcBorders>
              <w:bottom w:val="nil"/>
            </w:tcBorders>
          </w:tcPr>
          <w:p w14:paraId="37E3E34B" w14:textId="074353DE" w:rsidR="00CD162F" w:rsidRPr="006F29B1" w:rsidRDefault="00CD162F" w:rsidP="00004689">
            <w:r>
              <w:t>(digitaalallkirja kuupäev)</w:t>
            </w:r>
            <w:r w:rsidRPr="006F29B1">
              <w:t xml:space="preserve"> nr </w:t>
            </w:r>
            <w:r>
              <w:t>1-5/</w:t>
            </w:r>
            <w:r w:rsidR="00FD6D55">
              <w:t>23</w:t>
            </w:r>
          </w:p>
        </w:tc>
      </w:tr>
    </w:tbl>
    <w:p w14:paraId="007199B1" w14:textId="77777777" w:rsidR="0010686D" w:rsidRDefault="0010686D"/>
    <w:p w14:paraId="2121BE4B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268E166B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00937BB" wp14:editId="0CABD60E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DDAD" w14:textId="77777777" w:rsidR="00F73DA0" w:rsidRDefault="00F73DA0">
      <w:pPr>
        <w:rPr>
          <w:b/>
        </w:rPr>
      </w:pPr>
    </w:p>
    <w:p w14:paraId="538B0D07" w14:textId="04C97B2A" w:rsidR="00824574" w:rsidRDefault="00690CA3" w:rsidP="00824574">
      <w:pPr>
        <w:rPr>
          <w:b/>
        </w:rPr>
      </w:pPr>
      <w:r>
        <w:rPr>
          <w:b/>
        </w:rPr>
        <w:t xml:space="preserve">Metsateede </w:t>
      </w:r>
      <w:r w:rsidR="00B34DA9" w:rsidRPr="00B34DA9">
        <w:rPr>
          <w:b/>
        </w:rPr>
        <w:t>kasutusse andmine</w:t>
      </w:r>
      <w:r w:rsidR="00FB46B0">
        <w:rPr>
          <w:b/>
        </w:rPr>
        <w:t xml:space="preserve"> </w:t>
      </w:r>
    </w:p>
    <w:p w14:paraId="4086A2F2" w14:textId="7FA10981" w:rsidR="00BC75F5" w:rsidRPr="00B34DA9" w:rsidRDefault="00BC75F5" w:rsidP="00824574">
      <w:pPr>
        <w:rPr>
          <w:b/>
        </w:rPr>
      </w:pPr>
      <w:r>
        <w:rPr>
          <w:b/>
        </w:rPr>
        <w:t>(Vinni vald)</w:t>
      </w:r>
    </w:p>
    <w:p w14:paraId="187F9934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251EFA" w14:textId="77777777" w:rsidR="00166B2C" w:rsidRDefault="00166B2C" w:rsidP="008A6295">
      <w:pPr>
        <w:jc w:val="both"/>
      </w:pPr>
    </w:p>
    <w:p w14:paraId="5790F61B" w14:textId="77777777" w:rsidR="00FD6D55" w:rsidRDefault="00FD6D55" w:rsidP="00090B4D">
      <w:pPr>
        <w:jc w:val="both"/>
      </w:pPr>
    </w:p>
    <w:p w14:paraId="15225AC7" w14:textId="088453D6" w:rsidR="00704F36" w:rsidRDefault="00B521CF" w:rsidP="00090B4D">
      <w:pPr>
        <w:jc w:val="both"/>
        <w:rPr>
          <w:szCs w:val="24"/>
        </w:rPr>
      </w:pPr>
      <w:r>
        <w:t>Vinni</w:t>
      </w:r>
      <w:r w:rsidR="00690CA3">
        <w:t xml:space="preserve"> </w:t>
      </w:r>
      <w:r w:rsidR="00761774">
        <w:t>Valla</w:t>
      </w:r>
      <w:r w:rsidR="00690CA3">
        <w:t>valitsus</w:t>
      </w:r>
      <w:r w:rsidR="00761774">
        <w:t xml:space="preserve"> </w:t>
      </w:r>
      <w:r>
        <w:t>esitas 27</w:t>
      </w:r>
      <w:r w:rsidR="001A77D5">
        <w:t>.0</w:t>
      </w:r>
      <w:r>
        <w:t>4</w:t>
      </w:r>
      <w:r w:rsidR="00690CA3">
        <w:t>.202</w:t>
      </w:r>
      <w:r w:rsidR="001A77D5">
        <w:t>2</w:t>
      </w:r>
      <w:r w:rsidR="00690CA3">
        <w:t xml:space="preserve"> </w:t>
      </w:r>
      <w:r w:rsidR="00A974F1">
        <w:t xml:space="preserve">Riigimetsa Majandamise Keskusele </w:t>
      </w:r>
      <w:r>
        <w:t>taotluse nr 5-2/2-1</w:t>
      </w:r>
      <w:r w:rsidR="001A77D5">
        <w:t xml:space="preserve"> Lääne</w:t>
      </w:r>
      <w:r>
        <w:t>-Viru ma</w:t>
      </w:r>
      <w:r w:rsidR="001A77D5">
        <w:t xml:space="preserve">akonnas </w:t>
      </w:r>
      <w:r>
        <w:t>Vinni</w:t>
      </w:r>
      <w:r w:rsidR="00DD7504">
        <w:t xml:space="preserve"> vallas </w:t>
      </w:r>
      <w:r w:rsidR="00690CA3">
        <w:t xml:space="preserve">asuvate metsateede </w:t>
      </w:r>
      <w:r w:rsidR="008A6295">
        <w:t>avalikuks otstarbeks kasutusse andmise lepingu sõlmimiseks.</w:t>
      </w:r>
      <w:r w:rsidR="00A026A5">
        <w:t xml:space="preserve"> </w:t>
      </w:r>
      <w:r w:rsidR="00690CA3">
        <w:t>Avalduses loetletud kinnisasjade</w:t>
      </w:r>
      <w:r w:rsidR="00BB1CDD">
        <w:t xml:space="preserve"> </w:t>
      </w:r>
      <w:r>
        <w:t xml:space="preserve">Põlula metskond 22 (katastritunnus 70201:002:110) ja Põlula metskond 44 (katastritunnus 70201:002:1330) </w:t>
      </w:r>
      <w:r w:rsidR="00704F36">
        <w:rPr>
          <w:szCs w:val="24"/>
        </w:rPr>
        <w:t xml:space="preserve">valitsejaks on Keskkonnaministeerium ja volitatud asutuseks </w:t>
      </w:r>
      <w:r w:rsidR="00704F36" w:rsidRPr="00ED0530">
        <w:rPr>
          <w:szCs w:val="24"/>
        </w:rPr>
        <w:t>Riigimetsa Majandamise Keskus</w:t>
      </w:r>
      <w:r w:rsidR="00704F36">
        <w:rPr>
          <w:szCs w:val="24"/>
        </w:rPr>
        <w:t xml:space="preserve">. </w:t>
      </w:r>
    </w:p>
    <w:p w14:paraId="620144CE" w14:textId="77777777" w:rsidR="004E7330" w:rsidRDefault="004E7330" w:rsidP="004E7330">
      <w:pPr>
        <w:pStyle w:val="Default"/>
        <w:jc w:val="both"/>
      </w:pPr>
    </w:p>
    <w:p w14:paraId="65B97BBC" w14:textId="35852289" w:rsidR="00B34DA9" w:rsidRPr="00FF4EF5" w:rsidRDefault="006A0970" w:rsidP="00B34DA9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 w:rsidR="00307215">
        <w:t xml:space="preserve">iigimetsa </w:t>
      </w:r>
      <w:r w:rsidRPr="00B777FF">
        <w:t>M</w:t>
      </w:r>
      <w:r w:rsidR="00307215">
        <w:t xml:space="preserve">ajandamise </w:t>
      </w:r>
      <w:r w:rsidRPr="00B777FF">
        <w:t>K</w:t>
      </w:r>
      <w:r w:rsidR="00307215">
        <w:t>eskuse</w:t>
      </w:r>
      <w:r w:rsidRPr="00B777FF">
        <w:t xml:space="preserve"> juhatuse </w:t>
      </w:r>
      <w:r w:rsidR="001A77D5">
        <w:t>18</w:t>
      </w:r>
      <w:r w:rsidR="004E7330">
        <w:t>.</w:t>
      </w:r>
      <w:r w:rsidR="001A77D5">
        <w:t>01</w:t>
      </w:r>
      <w:r w:rsidR="004E7330">
        <w:t>.202</w:t>
      </w:r>
      <w:r w:rsidR="001A77D5">
        <w:t>2</w:t>
      </w:r>
      <w:r w:rsidR="00B34DA9" w:rsidRPr="00FF4EF5">
        <w:t>. a otsuse nr 1-32</w:t>
      </w:r>
      <w:r w:rsidR="00761774">
        <w:t>/</w:t>
      </w:r>
      <w:r w:rsidR="001A77D5">
        <w:t>1</w:t>
      </w:r>
      <w:r w:rsidR="00B34DA9" w:rsidRPr="00FF4EF5">
        <w:t xml:space="preserve"> „R</w:t>
      </w:r>
      <w:r w:rsidR="004E7330">
        <w:t>MK</w:t>
      </w:r>
      <w:r w:rsidR="00B34DA9" w:rsidRPr="00FF4EF5">
        <w:t xml:space="preserve"> kinnisasjade kasutusse andmise</w:t>
      </w:r>
      <w:r w:rsidR="004E7330">
        <w:t xml:space="preserve"> juhend</w:t>
      </w:r>
      <w:r w:rsidR="00B34DA9" w:rsidRPr="00FF4EF5">
        <w:t>“ p</w:t>
      </w:r>
      <w:r w:rsidR="004E7330">
        <w:t xml:space="preserve">eatükist 6 ja </w:t>
      </w:r>
      <w:r w:rsidR="004E7330" w:rsidRPr="008619A9">
        <w:rPr>
          <w:szCs w:val="24"/>
        </w:rPr>
        <w:t xml:space="preserve">Riigimetsa Majandamise Keskuse </w:t>
      </w:r>
      <w:r w:rsidR="00CA441C">
        <w:rPr>
          <w:szCs w:val="24"/>
        </w:rPr>
        <w:t>20</w:t>
      </w:r>
      <w:r w:rsidR="004E7330" w:rsidRPr="008619A9">
        <w:rPr>
          <w:szCs w:val="24"/>
        </w:rPr>
        <w:t>.</w:t>
      </w:r>
      <w:r w:rsidR="00CA441C">
        <w:rPr>
          <w:szCs w:val="24"/>
        </w:rPr>
        <w:t>04</w:t>
      </w:r>
      <w:r w:rsidR="004E7330" w:rsidRPr="008619A9">
        <w:rPr>
          <w:szCs w:val="24"/>
        </w:rPr>
        <w:t>.202</w:t>
      </w:r>
      <w:r w:rsidR="00CA441C">
        <w:rPr>
          <w:szCs w:val="24"/>
        </w:rPr>
        <w:t>1</w:t>
      </w:r>
      <w:r w:rsidR="004E7330" w:rsidRPr="008619A9">
        <w:rPr>
          <w:szCs w:val="24"/>
        </w:rPr>
        <w:t xml:space="preserve"> otsuse nr 1-32/</w:t>
      </w:r>
      <w:r w:rsidR="00CA441C">
        <w:rPr>
          <w:szCs w:val="24"/>
        </w:rPr>
        <w:t>34</w:t>
      </w:r>
      <w:r w:rsidR="004E7330" w:rsidRPr="008619A9">
        <w:rPr>
          <w:szCs w:val="24"/>
        </w:rPr>
        <w:t xml:space="preserve"> „Volituste andmine vara kasutusse andmise otsustamiseks“ punktist 1.</w:t>
      </w:r>
      <w:r w:rsidR="00CA441C">
        <w:rPr>
          <w:szCs w:val="24"/>
        </w:rPr>
        <w:t>4</w:t>
      </w:r>
      <w:r w:rsidR="004E7330" w:rsidRPr="008619A9">
        <w:rPr>
          <w:szCs w:val="24"/>
        </w:rPr>
        <w:t xml:space="preserve"> </w:t>
      </w:r>
      <w:r w:rsidR="004E7330">
        <w:rPr>
          <w:szCs w:val="24"/>
        </w:rPr>
        <w:t>ning esitatud taotlusest otsustan</w:t>
      </w:r>
      <w:r w:rsidR="00FB46B0">
        <w:t xml:space="preserve"> </w:t>
      </w:r>
      <w:r w:rsidR="00B34DA9" w:rsidRPr="00FF4EF5">
        <w:t xml:space="preserve"> </w:t>
      </w:r>
    </w:p>
    <w:p w14:paraId="17CCC087" w14:textId="77777777" w:rsidR="00B34DA9" w:rsidRDefault="00B34DA9" w:rsidP="00B34DA9">
      <w:pPr>
        <w:jc w:val="both"/>
      </w:pPr>
    </w:p>
    <w:p w14:paraId="2502BDBB" w14:textId="5297A754" w:rsidR="00CA4BCF" w:rsidRDefault="00155932" w:rsidP="004519FF">
      <w:pPr>
        <w:pStyle w:val="Loendilik"/>
        <w:numPr>
          <w:ilvl w:val="0"/>
          <w:numId w:val="7"/>
        </w:numPr>
        <w:jc w:val="both"/>
      </w:pPr>
      <w:r>
        <w:t xml:space="preserve">Anda </w:t>
      </w:r>
      <w:r w:rsidR="00B521CF">
        <w:rPr>
          <w:i/>
          <w:iCs/>
        </w:rPr>
        <w:t>Vinni</w:t>
      </w:r>
      <w:r w:rsidR="00CA441C" w:rsidRPr="001A77D5">
        <w:rPr>
          <w:i/>
          <w:iCs/>
        </w:rPr>
        <w:t xml:space="preserve"> </w:t>
      </w:r>
      <w:r w:rsidRPr="001A77D5">
        <w:rPr>
          <w:i/>
          <w:iCs/>
        </w:rPr>
        <w:t>val</w:t>
      </w:r>
      <w:r w:rsidR="00004689" w:rsidRPr="001A77D5">
        <w:rPr>
          <w:i/>
          <w:iCs/>
        </w:rPr>
        <w:t>la</w:t>
      </w:r>
      <w:r w:rsidR="00004689">
        <w:t xml:space="preserve"> (edaspidi nimetatud kasutaja, vallavalitsuse </w:t>
      </w:r>
      <w:r>
        <w:t xml:space="preserve">registrikood </w:t>
      </w:r>
      <w:r w:rsidR="00B521CF">
        <w:t>75008746</w:t>
      </w:r>
      <w:r>
        <w:t xml:space="preserve">, aadress </w:t>
      </w:r>
      <w:r w:rsidR="00B521CF">
        <w:t xml:space="preserve">Tartu </w:t>
      </w:r>
      <w:r w:rsidR="001A77D5">
        <w:t xml:space="preserve">mnt </w:t>
      </w:r>
      <w:r w:rsidR="00B521CF">
        <w:t>2</w:t>
      </w:r>
      <w:r w:rsidR="001A77D5">
        <w:t xml:space="preserve">, </w:t>
      </w:r>
      <w:r w:rsidR="00B521CF">
        <w:t>Pajusti, Vinni vald, 46603 Lääne-Viru</w:t>
      </w:r>
      <w:r w:rsidR="00004689">
        <w:t xml:space="preserve"> maakond</w:t>
      </w:r>
      <w:r>
        <w:t xml:space="preserve">) </w:t>
      </w:r>
      <w:r w:rsidR="00004689">
        <w:t xml:space="preserve">kasutusse </w:t>
      </w:r>
      <w:r w:rsidRPr="001F1068">
        <w:rPr>
          <w:szCs w:val="24"/>
        </w:rPr>
        <w:t>käesolevas käskkirjas ja tee avalikuks otstarbeks kasutusse andmise lepingus sätestatud tingimustel ja ulatuses</w:t>
      </w:r>
      <w:r>
        <w:t xml:space="preserve"> </w:t>
      </w:r>
      <w:r w:rsidR="001F3F7E">
        <w:t>Lääne</w:t>
      </w:r>
      <w:r w:rsidR="00FE6DC5">
        <w:t xml:space="preserve">-Viru </w:t>
      </w:r>
      <w:r w:rsidR="00004689">
        <w:t>m</w:t>
      </w:r>
      <w:r w:rsidR="00CA4BCF">
        <w:t xml:space="preserve">aakonnas </w:t>
      </w:r>
      <w:r w:rsidR="00FE6DC5">
        <w:t>Vinni</w:t>
      </w:r>
      <w:r w:rsidR="00CA4BCF">
        <w:t xml:space="preserve"> vallas </w:t>
      </w:r>
      <w:r w:rsidR="004519FF">
        <w:t>järgmised teed</w:t>
      </w:r>
      <w:r w:rsidR="00CA4BCF">
        <w:t>:</w:t>
      </w:r>
    </w:p>
    <w:p w14:paraId="75357BBB" w14:textId="2FDB51E4" w:rsidR="00DA3E20" w:rsidRPr="0061604D" w:rsidRDefault="00FE6DC5" w:rsidP="00DA3E20">
      <w:pPr>
        <w:pStyle w:val="Loendilik"/>
        <w:numPr>
          <w:ilvl w:val="1"/>
          <w:numId w:val="7"/>
        </w:numPr>
        <w:jc w:val="both"/>
        <w:rPr>
          <w:szCs w:val="24"/>
        </w:rPr>
      </w:pPr>
      <w:r>
        <w:rPr>
          <w:i/>
          <w:iCs/>
          <w:u w:val="single"/>
        </w:rPr>
        <w:t>Mõedaku - Suusabaasi</w:t>
      </w:r>
      <w:r w:rsidR="00DA3E20" w:rsidRPr="003C677C">
        <w:rPr>
          <w:i/>
          <w:iCs/>
          <w:u w:val="single"/>
        </w:rPr>
        <w:t xml:space="preserve"> tee</w:t>
      </w:r>
      <w:r w:rsidR="00DA3E20">
        <w:t xml:space="preserve"> (nr </w:t>
      </w:r>
      <w:r>
        <w:t>7020113</w:t>
      </w:r>
      <w:r w:rsidR="00DA3E20">
        <w:t xml:space="preserve">), mis asub </w:t>
      </w:r>
      <w:r>
        <w:t>Mõedaka</w:t>
      </w:r>
      <w:r w:rsidR="00DA3E20">
        <w:t xml:space="preserve"> külas </w:t>
      </w:r>
      <w:r>
        <w:t>Põlula</w:t>
      </w:r>
      <w:r w:rsidR="003C677C">
        <w:t xml:space="preserve"> </w:t>
      </w:r>
      <w:r w:rsidR="00DA3E20">
        <w:t xml:space="preserve">metskond </w:t>
      </w:r>
      <w:r>
        <w:t>22</w:t>
      </w:r>
      <w:r w:rsidR="00DA3E20">
        <w:t xml:space="preserve"> kinnisasjal (kinnistu registriosa nr </w:t>
      </w:r>
      <w:r>
        <w:t>12187650</w:t>
      </w:r>
      <w:r w:rsidR="00DA3E20">
        <w:t xml:space="preserve">, katastritunnus </w:t>
      </w:r>
      <w:r>
        <w:t>70201:002:1110</w:t>
      </w:r>
      <w:r w:rsidR="00DA3E20">
        <w:t>, riigi kinnisvararegistri kood KV</w:t>
      </w:r>
      <w:r>
        <w:t>2483</w:t>
      </w:r>
      <w:r w:rsidR="00DA3E20">
        <w:t xml:space="preserve">, pindala </w:t>
      </w:r>
      <w:r>
        <w:t>13,66</w:t>
      </w:r>
      <w:r w:rsidR="00DA3E20">
        <w:t xml:space="preserve"> ha, maatulundusmaa). Tee pikkus on </w:t>
      </w:r>
      <w:r w:rsidR="003962DF">
        <w:t xml:space="preserve">ligikaudu </w:t>
      </w:r>
      <w:r>
        <w:t>274</w:t>
      </w:r>
      <w:r w:rsidR="00DA3E20" w:rsidRPr="001F2937">
        <w:t xml:space="preserve"> m ja laius </w:t>
      </w:r>
      <w:r w:rsidR="00DA3E20">
        <w:t xml:space="preserve">ligikaudu </w:t>
      </w:r>
      <w:r w:rsidR="0061604D">
        <w:t>4,4</w:t>
      </w:r>
      <w:r w:rsidR="00DA3E20" w:rsidRPr="001F2937">
        <w:t xml:space="preserve"> m</w:t>
      </w:r>
      <w:r w:rsidR="00DA3E20">
        <w:t xml:space="preserve"> </w:t>
      </w:r>
      <w:r w:rsidR="00DA3E20" w:rsidRPr="0061604D">
        <w:t xml:space="preserve">ning kaitsevööndi laius </w:t>
      </w:r>
      <w:r w:rsidR="0061604D">
        <w:t>20</w:t>
      </w:r>
      <w:r w:rsidR="00DA3E20" w:rsidRPr="0061604D">
        <w:t xml:space="preserve"> m. Kasutusse antava ala suurus on ligikaudu </w:t>
      </w:r>
      <w:r w:rsidR="0061604D">
        <w:t>6685,6</w:t>
      </w:r>
      <w:r w:rsidR="00DA3E20" w:rsidRPr="0061604D">
        <w:t xml:space="preserve"> m² ning selle</w:t>
      </w:r>
      <w:r w:rsidR="00DA3E20" w:rsidRPr="0061604D">
        <w:rPr>
          <w:sz w:val="23"/>
          <w:szCs w:val="23"/>
        </w:rPr>
        <w:t xml:space="preserve"> </w:t>
      </w:r>
      <w:r w:rsidR="00DA3E20" w:rsidRPr="0061604D">
        <w:rPr>
          <w:szCs w:val="24"/>
        </w:rPr>
        <w:t>asukoht on näidatud käesoleva käskkirja lisaks oleval asendiplaanil;</w:t>
      </w:r>
    </w:p>
    <w:p w14:paraId="77379D7A" w14:textId="54F3F0A7" w:rsidR="00FE6DC5" w:rsidRPr="0061604D" w:rsidRDefault="00FE6DC5" w:rsidP="00FE6DC5">
      <w:pPr>
        <w:pStyle w:val="Loendilik"/>
        <w:numPr>
          <w:ilvl w:val="1"/>
          <w:numId w:val="7"/>
        </w:numPr>
        <w:jc w:val="both"/>
        <w:rPr>
          <w:szCs w:val="24"/>
        </w:rPr>
      </w:pPr>
      <w:r w:rsidRPr="0061604D">
        <w:rPr>
          <w:i/>
          <w:iCs/>
          <w:u w:val="single"/>
        </w:rPr>
        <w:t>Lavi - Artelli tee</w:t>
      </w:r>
      <w:r w:rsidRPr="0061604D">
        <w:t xml:space="preserve"> (nr 7020122), mis asub Lavi külas Põlula metskond 44 kinnisasjal (kinnistu registriosa nr 12458050, katastritunnus 70201:002:1330, riigi kinnisvararegistri kood KV</w:t>
      </w:r>
      <w:r w:rsidR="009002FA" w:rsidRPr="0061604D">
        <w:t>2501</w:t>
      </w:r>
      <w:r w:rsidRPr="0061604D">
        <w:t xml:space="preserve">, pindala </w:t>
      </w:r>
      <w:r w:rsidR="009002FA" w:rsidRPr="0061604D">
        <w:t>23,29</w:t>
      </w:r>
      <w:r w:rsidRPr="0061604D">
        <w:t xml:space="preserve"> ha, maatulundusmaa). Tee pikkus on ligikaudu 314 m ja laius ligikaudu </w:t>
      </w:r>
      <w:r w:rsidR="0061604D">
        <w:t>4,2</w:t>
      </w:r>
      <w:r w:rsidRPr="0061604D">
        <w:t xml:space="preserve"> m ning kaitsevööndi laius </w:t>
      </w:r>
      <w:r w:rsidR="0061604D">
        <w:t>20</w:t>
      </w:r>
      <w:r w:rsidRPr="0061604D">
        <w:t xml:space="preserve"> m. Kasutusse antava ala suurus on ligikaudu </w:t>
      </w:r>
      <w:r w:rsidR="0061604D">
        <w:t>7598,8</w:t>
      </w:r>
      <w:r w:rsidRPr="0061604D">
        <w:t xml:space="preserve"> m² ning selle</w:t>
      </w:r>
      <w:r w:rsidRPr="0061604D">
        <w:rPr>
          <w:sz w:val="23"/>
          <w:szCs w:val="23"/>
        </w:rPr>
        <w:t xml:space="preserve"> </w:t>
      </w:r>
      <w:r w:rsidRPr="0061604D">
        <w:rPr>
          <w:szCs w:val="24"/>
        </w:rPr>
        <w:t>asukoht on näidatud käesoleva käskkirja lisaks oleval asendiplaanil;</w:t>
      </w:r>
    </w:p>
    <w:p w14:paraId="7C300D10" w14:textId="77777777" w:rsidR="00331F63" w:rsidRPr="0061604D" w:rsidRDefault="00331F63" w:rsidP="004519FF">
      <w:pPr>
        <w:numPr>
          <w:ilvl w:val="0"/>
          <w:numId w:val="7"/>
        </w:numPr>
        <w:jc w:val="both"/>
      </w:pPr>
      <w:r w:rsidRPr="0061604D">
        <w:rPr>
          <w:szCs w:val="24"/>
        </w:rPr>
        <w:t>Määrata tee</w:t>
      </w:r>
      <w:r w:rsidR="00444821" w:rsidRPr="0061604D">
        <w:rPr>
          <w:szCs w:val="24"/>
        </w:rPr>
        <w:t>de</w:t>
      </w:r>
      <w:r w:rsidRPr="0061604D">
        <w:rPr>
          <w:szCs w:val="24"/>
        </w:rPr>
        <w:t xml:space="preserve"> kasutusse andmise tingimused ja </w:t>
      </w:r>
      <w:r w:rsidRPr="0061604D">
        <w:t>tähtaeg alljärgnevalt:</w:t>
      </w:r>
    </w:p>
    <w:p w14:paraId="5A720BAF" w14:textId="651A130A" w:rsidR="0092786B" w:rsidRPr="0061604D" w:rsidRDefault="0092786B" w:rsidP="005A0047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hanging="792"/>
        <w:jc w:val="both"/>
      </w:pPr>
      <w:r w:rsidRPr="0061604D">
        <w:t>tee</w:t>
      </w:r>
      <w:r w:rsidR="00444821" w:rsidRPr="0061604D">
        <w:t>d</w:t>
      </w:r>
      <w:r w:rsidRPr="0061604D">
        <w:t xml:space="preserve"> anda kasutusse avalikuks otstarbeks;</w:t>
      </w:r>
    </w:p>
    <w:p w14:paraId="76A504FE" w14:textId="3FB11737" w:rsidR="00912222" w:rsidRPr="00912222" w:rsidRDefault="00912222" w:rsidP="00912222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left="426" w:hanging="426"/>
        <w:jc w:val="both"/>
        <w:rPr>
          <w:szCs w:val="18"/>
        </w:rPr>
      </w:pPr>
      <w:r w:rsidRPr="0061604D">
        <w:rPr>
          <w:szCs w:val="24"/>
        </w:rPr>
        <w:t>tagada tee vastavus kruusatee seisunditaseme</w:t>
      </w:r>
      <w:r w:rsidR="003B0621" w:rsidRPr="0061604D">
        <w:rPr>
          <w:szCs w:val="24"/>
        </w:rPr>
        <w:t xml:space="preserve"> 2</w:t>
      </w:r>
      <w:r w:rsidRPr="0061604D">
        <w:rPr>
          <w:szCs w:val="24"/>
        </w:rPr>
        <w:t xml:space="preserve"> nõuetele</w:t>
      </w:r>
      <w:r w:rsidRPr="00912222">
        <w:rPr>
          <w:szCs w:val="24"/>
        </w:rPr>
        <w:t xml:space="preserve"> </w:t>
      </w:r>
      <w:r w:rsidRPr="00912222">
        <w:rPr>
          <w:szCs w:val="18"/>
        </w:rPr>
        <w:t xml:space="preserve">vastavalt ehitusseadustiku, </w:t>
      </w:r>
      <w:r w:rsidRPr="00912222">
        <w:rPr>
          <w:szCs w:val="24"/>
        </w:rPr>
        <w:t>majandus- ja taristuministri 14.07.2015 määruses nr 92 „Tee seisundinõuded“</w:t>
      </w:r>
      <w:r w:rsidRPr="00912222">
        <w:rPr>
          <w:szCs w:val="18"/>
        </w:rPr>
        <w:t xml:space="preserve"> ja teistes õigusaktides esitatud nõuetele ning kanda vastavate kohustuste täitmisega seotud kulud;</w:t>
      </w:r>
    </w:p>
    <w:p w14:paraId="64370F90" w14:textId="6F3E60F1" w:rsidR="00F56ED9" w:rsidRPr="00FD6D55" w:rsidRDefault="0092786B" w:rsidP="001F1068">
      <w:pPr>
        <w:pStyle w:val="Taandegakehatekst"/>
        <w:numPr>
          <w:ilvl w:val="1"/>
          <w:numId w:val="7"/>
        </w:numPr>
        <w:tabs>
          <w:tab w:val="clear" w:pos="792"/>
          <w:tab w:val="num" w:pos="426"/>
        </w:tabs>
        <w:spacing w:after="0"/>
        <w:ind w:left="426" w:hanging="426"/>
        <w:jc w:val="both"/>
      </w:pPr>
      <w:r w:rsidRPr="001F2937">
        <w:t>tee</w:t>
      </w:r>
      <w:r w:rsidR="00444821">
        <w:t>d</w:t>
      </w:r>
      <w:r w:rsidRPr="001F2937">
        <w:t xml:space="preserve"> anda kasutusse tasuta ja tähtajaga </w:t>
      </w:r>
      <w:r w:rsidR="00AB2AC7">
        <w:t>5</w:t>
      </w:r>
      <w:r w:rsidR="001F2937">
        <w:t xml:space="preserve"> </w:t>
      </w:r>
      <w:r w:rsidRPr="001F2937">
        <w:t>(</w:t>
      </w:r>
      <w:r w:rsidR="00AB2AC7">
        <w:t>viis</w:t>
      </w:r>
      <w:r w:rsidRPr="001F2937">
        <w:t xml:space="preserve">) aastat. </w:t>
      </w:r>
      <w:r w:rsidRPr="001F1068">
        <w:rPr>
          <w:szCs w:val="18"/>
        </w:rPr>
        <w:t xml:space="preserve">Kui üks lepingu pooltest ei ole hiljemalt 1 (üks) kuu enne lepingu lõppemist saatnud teisele lepingu poolele kirjalikku ettepanekut lepingu lõpetamiseks, pikeneb leping automaatselt järgnevaks </w:t>
      </w:r>
      <w:r w:rsidR="001F2937" w:rsidRPr="001F1068">
        <w:rPr>
          <w:szCs w:val="18"/>
        </w:rPr>
        <w:t>3</w:t>
      </w:r>
      <w:r w:rsidRPr="001F1068">
        <w:rPr>
          <w:szCs w:val="18"/>
        </w:rPr>
        <w:t xml:space="preserve"> (</w:t>
      </w:r>
      <w:r w:rsidR="001F2937" w:rsidRPr="001F1068">
        <w:rPr>
          <w:szCs w:val="18"/>
        </w:rPr>
        <w:t>kolme</w:t>
      </w:r>
      <w:r w:rsidRPr="001F1068">
        <w:rPr>
          <w:szCs w:val="18"/>
        </w:rPr>
        <w:t xml:space="preserve">) aastaseks perioodiks. Analoogset lepingu pikenemise põhimõtet ei kohaldata järgnevate </w:t>
      </w:r>
      <w:r w:rsidR="001F2937" w:rsidRPr="001F1068">
        <w:rPr>
          <w:szCs w:val="18"/>
        </w:rPr>
        <w:t>3</w:t>
      </w:r>
      <w:r w:rsidRPr="001F1068">
        <w:rPr>
          <w:szCs w:val="18"/>
        </w:rPr>
        <w:t xml:space="preserve"> (</w:t>
      </w:r>
      <w:r w:rsidR="001F2937" w:rsidRPr="001F1068">
        <w:rPr>
          <w:szCs w:val="18"/>
        </w:rPr>
        <w:t>kolme</w:t>
      </w:r>
      <w:r w:rsidRPr="001F1068">
        <w:rPr>
          <w:szCs w:val="18"/>
        </w:rPr>
        <w:t>) aastaste perioodide osas.</w:t>
      </w:r>
    </w:p>
    <w:p w14:paraId="4719F669" w14:textId="4A0EF389" w:rsidR="00FD6D55" w:rsidRDefault="00FD6D55" w:rsidP="00FD6D55">
      <w:pPr>
        <w:pStyle w:val="Taandegakehatekst"/>
        <w:spacing w:after="0"/>
        <w:jc w:val="both"/>
        <w:rPr>
          <w:szCs w:val="18"/>
        </w:rPr>
      </w:pPr>
    </w:p>
    <w:p w14:paraId="3AA19CFF" w14:textId="6510AE63" w:rsidR="00FD6D55" w:rsidRDefault="00FD6D55" w:rsidP="00FD6D55">
      <w:pPr>
        <w:pStyle w:val="Taandegakehatekst"/>
        <w:spacing w:after="0"/>
        <w:jc w:val="both"/>
        <w:rPr>
          <w:szCs w:val="18"/>
        </w:rPr>
      </w:pPr>
    </w:p>
    <w:p w14:paraId="4BFEFE4E" w14:textId="77777777" w:rsidR="00FD6D55" w:rsidRPr="0066259C" w:rsidRDefault="00FD6D55" w:rsidP="00FD6D55">
      <w:pPr>
        <w:pStyle w:val="Taandegakehatekst"/>
        <w:spacing w:after="0"/>
        <w:jc w:val="both"/>
      </w:pPr>
    </w:p>
    <w:p w14:paraId="2F5D0318" w14:textId="1D510754" w:rsidR="0010686D" w:rsidRPr="00F56ED9" w:rsidRDefault="0092786B" w:rsidP="00F56ED9">
      <w:pPr>
        <w:pStyle w:val="Loendilik"/>
        <w:numPr>
          <w:ilvl w:val="0"/>
          <w:numId w:val="7"/>
        </w:numPr>
        <w:jc w:val="both"/>
        <w:rPr>
          <w:szCs w:val="24"/>
        </w:rPr>
      </w:pPr>
      <w:r w:rsidRPr="001A67C6">
        <w:t xml:space="preserve">RMK </w:t>
      </w:r>
      <w:r w:rsidR="006030B8">
        <w:t xml:space="preserve">metsaosakonna </w:t>
      </w:r>
      <w:r w:rsidR="00537A98">
        <w:t>Lääne</w:t>
      </w:r>
      <w:r w:rsidR="009002FA">
        <w:t>-Virumaa</w:t>
      </w:r>
      <w:r w:rsidRPr="001A67C6">
        <w:t xml:space="preserve"> metsaülemal sõlmida tulenevalt käesoleva käskkirja punktidest 1</w:t>
      </w:r>
      <w:r w:rsidR="00755313">
        <w:t xml:space="preserve">, 2 </w:t>
      </w:r>
      <w:r w:rsidRPr="001A67C6">
        <w:t xml:space="preserve">ja </w:t>
      </w:r>
      <w:r w:rsidR="00755313">
        <w:t>3</w:t>
      </w:r>
      <w:r w:rsidRPr="001A67C6">
        <w:t xml:space="preserve"> DHS-is vormide sarjas asuva vormi kohane metsatee avalikuks kasutusse andmise leping. </w:t>
      </w:r>
    </w:p>
    <w:p w14:paraId="1E4C8C42" w14:textId="77777777" w:rsidR="000239EF" w:rsidRPr="0009555B" w:rsidRDefault="000239EF" w:rsidP="000239EF">
      <w:pPr>
        <w:jc w:val="both"/>
        <w:rPr>
          <w:szCs w:val="24"/>
        </w:rPr>
      </w:pPr>
    </w:p>
    <w:p w14:paraId="79AD7FF6" w14:textId="77777777" w:rsidR="00444821" w:rsidRDefault="00444821" w:rsidP="006A4FE7">
      <w:pPr>
        <w:jc w:val="both"/>
        <w:rPr>
          <w:szCs w:val="24"/>
        </w:rPr>
      </w:pPr>
    </w:p>
    <w:p w14:paraId="10130538" w14:textId="77777777" w:rsidR="00444821" w:rsidRDefault="00444821" w:rsidP="006A4FE7">
      <w:pPr>
        <w:jc w:val="both"/>
        <w:rPr>
          <w:szCs w:val="24"/>
        </w:rPr>
      </w:pPr>
    </w:p>
    <w:p w14:paraId="44BBEAC5" w14:textId="77777777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82A4E98" w14:textId="77777777" w:rsidR="00F741B4" w:rsidRDefault="00F741B4" w:rsidP="006A4FE7">
      <w:pPr>
        <w:jc w:val="both"/>
        <w:rPr>
          <w:szCs w:val="24"/>
        </w:rPr>
      </w:pPr>
    </w:p>
    <w:p w14:paraId="0A1624EB" w14:textId="77777777" w:rsidR="00444821" w:rsidRDefault="00444821" w:rsidP="00F741B4"/>
    <w:p w14:paraId="0E92FD0D" w14:textId="77777777" w:rsidR="00F741B4" w:rsidRDefault="00586E92" w:rsidP="00F741B4">
      <w:r>
        <w:t>Andres Sepp</w:t>
      </w:r>
    </w:p>
    <w:p w14:paraId="38029F9C" w14:textId="77777777" w:rsidR="00F741B4" w:rsidRDefault="00586E92" w:rsidP="00F741B4">
      <w:r>
        <w:t>Peametsaülem</w:t>
      </w:r>
    </w:p>
    <w:p w14:paraId="57B1ECE0" w14:textId="77777777" w:rsidR="00CD162F" w:rsidRDefault="00CD162F" w:rsidP="00F741B4">
      <w:pPr>
        <w:jc w:val="both"/>
      </w:pPr>
    </w:p>
    <w:p w14:paraId="5FD938F8" w14:textId="77777777" w:rsidR="00444821" w:rsidRDefault="00444821" w:rsidP="00F741B4">
      <w:pPr>
        <w:jc w:val="both"/>
      </w:pPr>
    </w:p>
    <w:p w14:paraId="2B6B7C01" w14:textId="77777777" w:rsidR="00444821" w:rsidRDefault="00444821" w:rsidP="00F741B4">
      <w:pPr>
        <w:jc w:val="both"/>
      </w:pPr>
    </w:p>
    <w:p w14:paraId="5580FA25" w14:textId="7137E620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9002FA">
        <w:t>Andres Lavrenov</w:t>
      </w:r>
      <w:r w:rsidR="00FF0D2E">
        <w:t xml:space="preserve">, </w:t>
      </w:r>
      <w:r w:rsidR="009002FA">
        <w:t>Malle Viiburg</w:t>
      </w:r>
      <w:r w:rsidR="00FD6D55">
        <w:t>, Urve Jõgi</w:t>
      </w:r>
    </w:p>
    <w:sectPr w:rsidR="0010686D" w:rsidSect="001F1068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991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2D64" w14:textId="77777777" w:rsidR="00091B98" w:rsidRDefault="00091B98">
      <w:r>
        <w:separator/>
      </w:r>
    </w:p>
  </w:endnote>
  <w:endnote w:type="continuationSeparator" w:id="0">
    <w:p w14:paraId="026B5785" w14:textId="77777777" w:rsidR="00091B98" w:rsidRDefault="0009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8F98" w14:textId="77777777" w:rsidR="003962DF" w:rsidRDefault="003962D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4C7" w14:textId="77777777" w:rsidR="003962DF" w:rsidRDefault="003962D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2736" w14:textId="77777777" w:rsidR="003962DF" w:rsidRDefault="003962D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79C8" w14:textId="77777777" w:rsidR="00091B98" w:rsidRDefault="00091B98">
      <w:r>
        <w:separator/>
      </w:r>
    </w:p>
  </w:footnote>
  <w:footnote w:type="continuationSeparator" w:id="0">
    <w:p w14:paraId="590BC371" w14:textId="77777777" w:rsidR="00091B98" w:rsidRDefault="0009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3931" w14:textId="709C3835" w:rsidR="003962DF" w:rsidRDefault="003962DF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2724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6DB6" w14:textId="77777777" w:rsidR="003962DF" w:rsidRDefault="003962D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30B" w14:textId="77777777" w:rsidR="003962DF" w:rsidRDefault="003962D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681903214">
    <w:abstractNumId w:val="0"/>
  </w:num>
  <w:num w:numId="2" w16cid:durableId="1478496755">
    <w:abstractNumId w:val="3"/>
  </w:num>
  <w:num w:numId="3" w16cid:durableId="243298522">
    <w:abstractNumId w:val="4"/>
  </w:num>
  <w:num w:numId="4" w16cid:durableId="1788042933">
    <w:abstractNumId w:val="1"/>
  </w:num>
  <w:num w:numId="5" w16cid:durableId="1735738699">
    <w:abstractNumId w:val="7"/>
  </w:num>
  <w:num w:numId="6" w16cid:durableId="2051949336">
    <w:abstractNumId w:val="8"/>
  </w:num>
  <w:num w:numId="7" w16cid:durableId="154342606">
    <w:abstractNumId w:val="5"/>
  </w:num>
  <w:num w:numId="8" w16cid:durableId="196624946">
    <w:abstractNumId w:val="6"/>
  </w:num>
  <w:num w:numId="9" w16cid:durableId="2444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03AE4"/>
    <w:rsid w:val="00004689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2BB8"/>
    <w:rsid w:val="000671B2"/>
    <w:rsid w:val="00090B4D"/>
    <w:rsid w:val="00091B98"/>
    <w:rsid w:val="0009555B"/>
    <w:rsid w:val="000B0F0B"/>
    <w:rsid w:val="000C47E7"/>
    <w:rsid w:val="000D209D"/>
    <w:rsid w:val="000E4B9F"/>
    <w:rsid w:val="000F1EC4"/>
    <w:rsid w:val="000F4503"/>
    <w:rsid w:val="000F4DB2"/>
    <w:rsid w:val="000F53CF"/>
    <w:rsid w:val="000F56FE"/>
    <w:rsid w:val="00103433"/>
    <w:rsid w:val="0010686D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6766"/>
    <w:rsid w:val="00166B2C"/>
    <w:rsid w:val="00170A57"/>
    <w:rsid w:val="00180ED9"/>
    <w:rsid w:val="001811CF"/>
    <w:rsid w:val="001846B6"/>
    <w:rsid w:val="001A67C6"/>
    <w:rsid w:val="001A77D5"/>
    <w:rsid w:val="001C3F10"/>
    <w:rsid w:val="001C5A84"/>
    <w:rsid w:val="001E2855"/>
    <w:rsid w:val="001E7656"/>
    <w:rsid w:val="001F1068"/>
    <w:rsid w:val="001F2635"/>
    <w:rsid w:val="001F2937"/>
    <w:rsid w:val="001F3F7E"/>
    <w:rsid w:val="00216A8E"/>
    <w:rsid w:val="002173EE"/>
    <w:rsid w:val="002331D9"/>
    <w:rsid w:val="00240BD8"/>
    <w:rsid w:val="00241B85"/>
    <w:rsid w:val="00244C3E"/>
    <w:rsid w:val="0025433F"/>
    <w:rsid w:val="00261E4E"/>
    <w:rsid w:val="00274757"/>
    <w:rsid w:val="00275016"/>
    <w:rsid w:val="00292312"/>
    <w:rsid w:val="00293514"/>
    <w:rsid w:val="0029654E"/>
    <w:rsid w:val="002A0C39"/>
    <w:rsid w:val="002A1504"/>
    <w:rsid w:val="002A310C"/>
    <w:rsid w:val="002A789C"/>
    <w:rsid w:val="002B0CC5"/>
    <w:rsid w:val="002D024D"/>
    <w:rsid w:val="002E665D"/>
    <w:rsid w:val="003038C8"/>
    <w:rsid w:val="003046FF"/>
    <w:rsid w:val="00307215"/>
    <w:rsid w:val="003115A8"/>
    <w:rsid w:val="003151FA"/>
    <w:rsid w:val="0031690E"/>
    <w:rsid w:val="00321165"/>
    <w:rsid w:val="003252E7"/>
    <w:rsid w:val="00330D03"/>
    <w:rsid w:val="00331F6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962DF"/>
    <w:rsid w:val="003B0621"/>
    <w:rsid w:val="003B25D1"/>
    <w:rsid w:val="003B490A"/>
    <w:rsid w:val="003C677C"/>
    <w:rsid w:val="003C7AFC"/>
    <w:rsid w:val="003D36E5"/>
    <w:rsid w:val="003E2457"/>
    <w:rsid w:val="003E30D8"/>
    <w:rsid w:val="0043445B"/>
    <w:rsid w:val="0044081D"/>
    <w:rsid w:val="00444821"/>
    <w:rsid w:val="00446705"/>
    <w:rsid w:val="004516B8"/>
    <w:rsid w:val="004519FF"/>
    <w:rsid w:val="00461D8A"/>
    <w:rsid w:val="00463DFF"/>
    <w:rsid w:val="00476B99"/>
    <w:rsid w:val="00484FB2"/>
    <w:rsid w:val="00485CCF"/>
    <w:rsid w:val="004A4AA3"/>
    <w:rsid w:val="004C12A8"/>
    <w:rsid w:val="004C1373"/>
    <w:rsid w:val="004D21D2"/>
    <w:rsid w:val="004E07E2"/>
    <w:rsid w:val="004E0AD9"/>
    <w:rsid w:val="004E182D"/>
    <w:rsid w:val="004E2B55"/>
    <w:rsid w:val="004E3574"/>
    <w:rsid w:val="004E5B35"/>
    <w:rsid w:val="004E7330"/>
    <w:rsid w:val="004F64CD"/>
    <w:rsid w:val="00511C02"/>
    <w:rsid w:val="00515BF3"/>
    <w:rsid w:val="0052447C"/>
    <w:rsid w:val="00535790"/>
    <w:rsid w:val="00536410"/>
    <w:rsid w:val="005372BE"/>
    <w:rsid w:val="00537A98"/>
    <w:rsid w:val="00572677"/>
    <w:rsid w:val="00580D00"/>
    <w:rsid w:val="00586E92"/>
    <w:rsid w:val="00590C21"/>
    <w:rsid w:val="0059485C"/>
    <w:rsid w:val="00596E4B"/>
    <w:rsid w:val="005A0047"/>
    <w:rsid w:val="005A163A"/>
    <w:rsid w:val="005A2472"/>
    <w:rsid w:val="005B39CA"/>
    <w:rsid w:val="005D0174"/>
    <w:rsid w:val="005E247E"/>
    <w:rsid w:val="006030B8"/>
    <w:rsid w:val="0060482F"/>
    <w:rsid w:val="0061604D"/>
    <w:rsid w:val="006243D8"/>
    <w:rsid w:val="00654CFC"/>
    <w:rsid w:val="0066259C"/>
    <w:rsid w:val="0066580F"/>
    <w:rsid w:val="00671D56"/>
    <w:rsid w:val="00690723"/>
    <w:rsid w:val="00690CA3"/>
    <w:rsid w:val="006A0970"/>
    <w:rsid w:val="006A4AEC"/>
    <w:rsid w:val="006A4FE7"/>
    <w:rsid w:val="006B7F23"/>
    <w:rsid w:val="006C24F2"/>
    <w:rsid w:val="006D015A"/>
    <w:rsid w:val="006D5EBC"/>
    <w:rsid w:val="006E1C15"/>
    <w:rsid w:val="006E4D31"/>
    <w:rsid w:val="006F132E"/>
    <w:rsid w:val="006F29B1"/>
    <w:rsid w:val="006F2F70"/>
    <w:rsid w:val="00704F36"/>
    <w:rsid w:val="007221A5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2A03"/>
    <w:rsid w:val="00786751"/>
    <w:rsid w:val="007953DE"/>
    <w:rsid w:val="00797DCC"/>
    <w:rsid w:val="007C33CB"/>
    <w:rsid w:val="007C7724"/>
    <w:rsid w:val="007D050B"/>
    <w:rsid w:val="007D3A53"/>
    <w:rsid w:val="007E699D"/>
    <w:rsid w:val="0080486E"/>
    <w:rsid w:val="00804DD5"/>
    <w:rsid w:val="008074D9"/>
    <w:rsid w:val="00813239"/>
    <w:rsid w:val="00824574"/>
    <w:rsid w:val="0083661F"/>
    <w:rsid w:val="008451FA"/>
    <w:rsid w:val="00861197"/>
    <w:rsid w:val="00862021"/>
    <w:rsid w:val="00867CEA"/>
    <w:rsid w:val="008725B8"/>
    <w:rsid w:val="00883CD7"/>
    <w:rsid w:val="008906AA"/>
    <w:rsid w:val="00892DE9"/>
    <w:rsid w:val="008A0366"/>
    <w:rsid w:val="008A6295"/>
    <w:rsid w:val="008C5602"/>
    <w:rsid w:val="008C7345"/>
    <w:rsid w:val="008D252D"/>
    <w:rsid w:val="008E3323"/>
    <w:rsid w:val="008F1CF2"/>
    <w:rsid w:val="008F69BD"/>
    <w:rsid w:val="008F6BF5"/>
    <w:rsid w:val="009002FA"/>
    <w:rsid w:val="009102A9"/>
    <w:rsid w:val="00912222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4375"/>
    <w:rsid w:val="009A6144"/>
    <w:rsid w:val="009B4485"/>
    <w:rsid w:val="009C2B0E"/>
    <w:rsid w:val="009D1922"/>
    <w:rsid w:val="009D2626"/>
    <w:rsid w:val="009D62EA"/>
    <w:rsid w:val="009E6E63"/>
    <w:rsid w:val="009F4E42"/>
    <w:rsid w:val="009F73D2"/>
    <w:rsid w:val="00A026A5"/>
    <w:rsid w:val="00A1474E"/>
    <w:rsid w:val="00A16B93"/>
    <w:rsid w:val="00A56847"/>
    <w:rsid w:val="00A601E5"/>
    <w:rsid w:val="00A63B83"/>
    <w:rsid w:val="00A6445A"/>
    <w:rsid w:val="00A668E4"/>
    <w:rsid w:val="00A738EE"/>
    <w:rsid w:val="00A73B3C"/>
    <w:rsid w:val="00A74EB4"/>
    <w:rsid w:val="00A86492"/>
    <w:rsid w:val="00A974F1"/>
    <w:rsid w:val="00AB2AC7"/>
    <w:rsid w:val="00AB6568"/>
    <w:rsid w:val="00AB7BD3"/>
    <w:rsid w:val="00AE723C"/>
    <w:rsid w:val="00AF2881"/>
    <w:rsid w:val="00B039F2"/>
    <w:rsid w:val="00B03E0C"/>
    <w:rsid w:val="00B13A14"/>
    <w:rsid w:val="00B14696"/>
    <w:rsid w:val="00B23E37"/>
    <w:rsid w:val="00B27241"/>
    <w:rsid w:val="00B3204F"/>
    <w:rsid w:val="00B34DA9"/>
    <w:rsid w:val="00B505A8"/>
    <w:rsid w:val="00B505C4"/>
    <w:rsid w:val="00B521CF"/>
    <w:rsid w:val="00B57508"/>
    <w:rsid w:val="00B769A9"/>
    <w:rsid w:val="00B800BE"/>
    <w:rsid w:val="00B80DB5"/>
    <w:rsid w:val="00B93C63"/>
    <w:rsid w:val="00BA337C"/>
    <w:rsid w:val="00BB1CDD"/>
    <w:rsid w:val="00BB58B6"/>
    <w:rsid w:val="00BC75F5"/>
    <w:rsid w:val="00BD5A76"/>
    <w:rsid w:val="00BE3775"/>
    <w:rsid w:val="00BE6447"/>
    <w:rsid w:val="00BE6C8A"/>
    <w:rsid w:val="00C01279"/>
    <w:rsid w:val="00C0514F"/>
    <w:rsid w:val="00C15B43"/>
    <w:rsid w:val="00C372F6"/>
    <w:rsid w:val="00C40CF2"/>
    <w:rsid w:val="00C427E1"/>
    <w:rsid w:val="00C5672D"/>
    <w:rsid w:val="00C670EA"/>
    <w:rsid w:val="00C723EE"/>
    <w:rsid w:val="00C779F6"/>
    <w:rsid w:val="00C866B2"/>
    <w:rsid w:val="00CA2450"/>
    <w:rsid w:val="00CA441C"/>
    <w:rsid w:val="00CA4BCF"/>
    <w:rsid w:val="00CB55F7"/>
    <w:rsid w:val="00CB61DB"/>
    <w:rsid w:val="00CC0AEC"/>
    <w:rsid w:val="00CC4665"/>
    <w:rsid w:val="00CC692D"/>
    <w:rsid w:val="00CC7C8F"/>
    <w:rsid w:val="00CD162F"/>
    <w:rsid w:val="00CD5E21"/>
    <w:rsid w:val="00D03AE1"/>
    <w:rsid w:val="00D070AA"/>
    <w:rsid w:val="00D11100"/>
    <w:rsid w:val="00D17304"/>
    <w:rsid w:val="00D237B8"/>
    <w:rsid w:val="00D25E35"/>
    <w:rsid w:val="00D36AE8"/>
    <w:rsid w:val="00D63165"/>
    <w:rsid w:val="00D638ED"/>
    <w:rsid w:val="00D733A2"/>
    <w:rsid w:val="00D74E84"/>
    <w:rsid w:val="00D86659"/>
    <w:rsid w:val="00D911D9"/>
    <w:rsid w:val="00D972A4"/>
    <w:rsid w:val="00DA3D0E"/>
    <w:rsid w:val="00DA3E20"/>
    <w:rsid w:val="00DA649E"/>
    <w:rsid w:val="00DB358F"/>
    <w:rsid w:val="00DB54DF"/>
    <w:rsid w:val="00DB5910"/>
    <w:rsid w:val="00DB7351"/>
    <w:rsid w:val="00DC2DC9"/>
    <w:rsid w:val="00DC4911"/>
    <w:rsid w:val="00DC4C49"/>
    <w:rsid w:val="00DC68E0"/>
    <w:rsid w:val="00DD153F"/>
    <w:rsid w:val="00DD2FD3"/>
    <w:rsid w:val="00DD662C"/>
    <w:rsid w:val="00DD7504"/>
    <w:rsid w:val="00DF1136"/>
    <w:rsid w:val="00DF54BA"/>
    <w:rsid w:val="00E1110A"/>
    <w:rsid w:val="00E11898"/>
    <w:rsid w:val="00E129BC"/>
    <w:rsid w:val="00E16A71"/>
    <w:rsid w:val="00E33C04"/>
    <w:rsid w:val="00E5611E"/>
    <w:rsid w:val="00E62983"/>
    <w:rsid w:val="00E63EEF"/>
    <w:rsid w:val="00E66660"/>
    <w:rsid w:val="00E725D6"/>
    <w:rsid w:val="00E93475"/>
    <w:rsid w:val="00EA3CB0"/>
    <w:rsid w:val="00EA4C9F"/>
    <w:rsid w:val="00EC3512"/>
    <w:rsid w:val="00EC6BBB"/>
    <w:rsid w:val="00ED236C"/>
    <w:rsid w:val="00ED4AFA"/>
    <w:rsid w:val="00ED5953"/>
    <w:rsid w:val="00EE0165"/>
    <w:rsid w:val="00EE4107"/>
    <w:rsid w:val="00EF6FEF"/>
    <w:rsid w:val="00F158E9"/>
    <w:rsid w:val="00F201C4"/>
    <w:rsid w:val="00F415F2"/>
    <w:rsid w:val="00F535B9"/>
    <w:rsid w:val="00F56ED9"/>
    <w:rsid w:val="00F62621"/>
    <w:rsid w:val="00F66034"/>
    <w:rsid w:val="00F707E5"/>
    <w:rsid w:val="00F70C91"/>
    <w:rsid w:val="00F73DA0"/>
    <w:rsid w:val="00F741B4"/>
    <w:rsid w:val="00F75157"/>
    <w:rsid w:val="00F82FF0"/>
    <w:rsid w:val="00F843D2"/>
    <w:rsid w:val="00FA42F7"/>
    <w:rsid w:val="00FB46B0"/>
    <w:rsid w:val="00FD2A9B"/>
    <w:rsid w:val="00FD2F91"/>
    <w:rsid w:val="00FD6D55"/>
    <w:rsid w:val="00FE59C8"/>
    <w:rsid w:val="00FE6DC5"/>
    <w:rsid w:val="00FF0D2E"/>
    <w:rsid w:val="00FF13A0"/>
    <w:rsid w:val="00FF162B"/>
    <w:rsid w:val="00FF44AC"/>
    <w:rsid w:val="00FF53BC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901EE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4E73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140">
              <w:marLeft w:val="0"/>
              <w:marRight w:val="0"/>
              <w:marTop w:val="4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479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16</TotalTime>
  <Pages>2</Pages>
  <Words>421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6</cp:revision>
  <cp:lastPrinted>2022-05-24T12:32:00Z</cp:lastPrinted>
  <dcterms:created xsi:type="dcterms:W3CDTF">2022-06-02T08:32:00Z</dcterms:created>
  <dcterms:modified xsi:type="dcterms:W3CDTF">2022-06-03T08:18:00Z</dcterms:modified>
</cp:coreProperties>
</file>